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小标宋_GBK" w:cs="Times New Roman"/>
          <w:b w:val="0"/>
          <w:i w:val="0"/>
          <w:caps w:val="0"/>
          <w:color w:val="333333"/>
          <w:spacing w:val="0"/>
          <w:sz w:val="44"/>
          <w:szCs w:val="44"/>
          <w:shd w:val="clear" w:fill="FFFFFF"/>
        </w:rPr>
      </w:pPr>
      <w:r>
        <w:rPr>
          <w:rFonts w:hint="eastAsia" w:ascii="Times New Roman" w:hAnsi="Times New Roman" w:eastAsia="方正小标宋_GBK" w:cs="Times New Roman"/>
          <w:b w:val="0"/>
          <w:i w:val="0"/>
          <w:caps w:val="0"/>
          <w:color w:val="333333"/>
          <w:spacing w:val="0"/>
          <w:sz w:val="44"/>
          <w:szCs w:val="44"/>
          <w:shd w:val="clear" w:fill="FFFFFF"/>
          <w:lang w:eastAsia="zh-CN"/>
        </w:rPr>
        <w:t>关于</w:t>
      </w:r>
      <w:r>
        <w:rPr>
          <w:rFonts w:hint="default" w:ascii="Times New Roman" w:hAnsi="Times New Roman" w:eastAsia="方正小标宋_GBK" w:cs="Times New Roman"/>
          <w:b w:val="0"/>
          <w:i w:val="0"/>
          <w:caps w:val="0"/>
          <w:color w:val="333333"/>
          <w:spacing w:val="0"/>
          <w:sz w:val="44"/>
          <w:szCs w:val="44"/>
          <w:shd w:val="clear" w:fill="FFFFFF"/>
        </w:rPr>
        <w:t>《</w:t>
      </w:r>
      <w:r>
        <w:rPr>
          <w:rFonts w:hint="eastAsia" w:ascii="Times New Roman" w:hAnsi="Times New Roman" w:eastAsia="方正小标宋_GBK" w:cs="Times New Roman"/>
          <w:b w:val="0"/>
          <w:i w:val="0"/>
          <w:caps w:val="0"/>
          <w:color w:val="333333"/>
          <w:spacing w:val="0"/>
          <w:sz w:val="44"/>
          <w:szCs w:val="44"/>
          <w:shd w:val="clear" w:fill="FFFFFF"/>
          <w:lang w:val="en-US" w:eastAsia="zh-CN"/>
        </w:rPr>
        <w:t>宿州市医疗保障局 宿州市卫生健康委员会关于修订完善部分医疗服务价格项目的通知</w:t>
      </w:r>
      <w:r>
        <w:rPr>
          <w:rFonts w:hint="default" w:ascii="Times New Roman" w:hAnsi="Times New Roman" w:eastAsia="方正小标宋_GBK" w:cs="Times New Roman"/>
          <w:b w:val="0"/>
          <w:i w:val="0"/>
          <w:caps w:val="0"/>
          <w:color w:val="333333"/>
          <w:spacing w:val="0"/>
          <w:sz w:val="44"/>
          <w:szCs w:val="44"/>
          <w:shd w:val="clear" w:fill="FFFFFF"/>
        </w:rPr>
        <w:t>》</w:t>
      </w:r>
      <w:r>
        <w:rPr>
          <w:rFonts w:hint="eastAsia" w:ascii="Times New Roman" w:hAnsi="Times New Roman" w:eastAsia="方正小标宋_GBK" w:cs="Times New Roman"/>
          <w:b w:val="0"/>
          <w:i w:val="0"/>
          <w:caps w:val="0"/>
          <w:color w:val="333333"/>
          <w:spacing w:val="0"/>
          <w:sz w:val="44"/>
          <w:szCs w:val="44"/>
          <w:shd w:val="clear" w:fill="FFFFFF"/>
          <w:lang w:val="en-US" w:eastAsia="zh-CN"/>
        </w:rPr>
        <w:t>(宿医保秘〔2023〕39号)</w:t>
      </w:r>
      <w:r>
        <w:rPr>
          <w:rFonts w:hint="default" w:ascii="Times New Roman" w:hAnsi="Times New Roman" w:eastAsia="方正小标宋_GBK" w:cs="Times New Roman"/>
          <w:b w:val="0"/>
          <w:i w:val="0"/>
          <w:caps w:val="0"/>
          <w:color w:val="333333"/>
          <w:spacing w:val="0"/>
          <w:sz w:val="44"/>
          <w:szCs w:val="44"/>
          <w:shd w:val="clear" w:fill="FFFFFF"/>
        </w:rPr>
        <w:t>的解读</w:t>
      </w:r>
    </w:p>
    <w:p>
      <w:pPr>
        <w:rPr>
          <w:rFonts w:hint="default"/>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3450" w:firstLine="420"/>
        <w:jc w:val="center"/>
        <w:rPr>
          <w:rFonts w:hint="default" w:ascii="Times New Roman" w:hAnsi="Times New Roman" w:eastAsia="微软雅黑" w:cs="Times New Roman"/>
          <w:i w:val="0"/>
          <w:caps w:val="0"/>
          <w:color w:val="333333"/>
          <w:spacing w:val="0"/>
          <w:sz w:val="24"/>
          <w:szCs w:val="24"/>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2023年11月29日，宿州市医疗保障局（价采科）印发了</w:t>
      </w:r>
      <w:r>
        <w:rPr>
          <w:rFonts w:hint="eastAsia" w:ascii="方正仿宋_GBK" w:hAnsi="方正仿宋_GBK" w:eastAsia="方正仿宋_GBK" w:cs="方正仿宋_GBK"/>
          <w:b w:val="0"/>
          <w:i w:val="0"/>
          <w:caps w:val="0"/>
          <w:color w:val="333333"/>
          <w:spacing w:val="0"/>
          <w:sz w:val="32"/>
          <w:szCs w:val="32"/>
          <w:shd w:val="clear" w:fill="FFFFFF"/>
        </w:rPr>
        <w:t>《</w:t>
      </w:r>
      <w:r>
        <w:rPr>
          <w:rFonts w:hint="eastAsia" w:ascii="方正仿宋_GBK" w:hAnsi="方正仿宋_GBK" w:eastAsia="方正仿宋_GBK" w:cs="方正仿宋_GBK"/>
          <w:b w:val="0"/>
          <w:i w:val="0"/>
          <w:caps w:val="0"/>
          <w:color w:val="333333"/>
          <w:spacing w:val="0"/>
          <w:sz w:val="32"/>
          <w:szCs w:val="32"/>
          <w:shd w:val="clear" w:fill="FFFFFF"/>
          <w:lang w:val="en-US" w:eastAsia="zh-CN"/>
        </w:rPr>
        <w:t>宿州市医疗保障局 宿州市卫生健康委员会关于修订完善部分医疗服务价格项目的通知</w:t>
      </w:r>
      <w:r>
        <w:rPr>
          <w:rFonts w:hint="eastAsia" w:ascii="方正仿宋_GBK" w:hAnsi="方正仿宋_GBK" w:eastAsia="方正仿宋_GBK" w:cs="方正仿宋_GBK"/>
          <w:b w:val="0"/>
          <w:i w:val="0"/>
          <w:caps w:val="0"/>
          <w:color w:val="333333"/>
          <w:spacing w:val="0"/>
          <w:sz w:val="32"/>
          <w:szCs w:val="32"/>
          <w:shd w:val="clear" w:fill="FFFFFF"/>
        </w:rPr>
        <w:t>》</w:t>
      </w:r>
      <w:r>
        <w:rPr>
          <w:rFonts w:hint="eastAsia" w:ascii="方正仿宋_GBK" w:hAnsi="方正仿宋_GBK" w:eastAsia="方正仿宋_GBK" w:cs="方正仿宋_GBK"/>
          <w:b w:val="0"/>
          <w:i w:val="0"/>
          <w:caps w:val="0"/>
          <w:color w:val="333333"/>
          <w:spacing w:val="0"/>
          <w:sz w:val="32"/>
          <w:szCs w:val="32"/>
          <w:shd w:val="clear" w:fill="FFFFFF"/>
          <w:lang w:val="en-US" w:eastAsia="zh-CN"/>
        </w:rPr>
        <w:t>(宿医保秘〔2023〕39号)</w:t>
      </w:r>
      <w:r>
        <w:rPr>
          <w:rFonts w:hint="eastAsia" w:ascii="方正仿宋_GBK" w:hAnsi="方正仿宋_GBK" w:eastAsia="方正仿宋_GBK" w:cs="方正仿宋_GBK"/>
          <w:sz w:val="32"/>
          <w:szCs w:val="32"/>
          <w:lang w:val="en-US" w:eastAsia="zh-CN"/>
        </w:rPr>
        <w:t>，现将《通知》解读如下：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fill="FFFFFF"/>
        </w:rPr>
      </w:pPr>
      <w:r>
        <w:rPr>
          <w:rFonts w:hint="default" w:ascii="Times New Roman" w:hAnsi="Times New Roman" w:eastAsia="方正黑体_GBK" w:cs="Times New Roman"/>
          <w:i w:val="0"/>
          <w:caps w:val="0"/>
          <w:color w:val="auto"/>
          <w:spacing w:val="0"/>
          <w:sz w:val="32"/>
          <w:szCs w:val="32"/>
          <w:shd w:val="clear" w:fill="FFFFFF"/>
        </w:rPr>
        <w:t>一、</w:t>
      </w:r>
      <w:r>
        <w:rPr>
          <w:rFonts w:hint="default" w:ascii="Times New Roman" w:hAnsi="Times New Roman" w:eastAsia="方正黑体_GBK" w:cs="Times New Roman"/>
          <w:i w:val="0"/>
          <w:caps w:val="0"/>
          <w:color w:val="auto"/>
          <w:spacing w:val="0"/>
          <w:sz w:val="32"/>
          <w:szCs w:val="32"/>
          <w:shd w:val="clear" w:fill="FFFFFF"/>
          <w:lang w:eastAsia="zh-CN"/>
        </w:rPr>
        <w:t>制定</w:t>
      </w:r>
      <w:r>
        <w:rPr>
          <w:rFonts w:hint="default" w:ascii="Times New Roman" w:hAnsi="Times New Roman" w:eastAsia="方正黑体_GBK" w:cs="Times New Roman"/>
          <w:i w:val="0"/>
          <w:caps w:val="0"/>
          <w:color w:val="auto"/>
          <w:spacing w:val="0"/>
          <w:sz w:val="32"/>
          <w:szCs w:val="32"/>
          <w:shd w:val="clear" w:fill="FFFFFF"/>
        </w:rPr>
        <w:t>背景和依据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为促进新医疗服务项目临床应用，满足患者诊疗需求，根据《安徽省医疗保障局安徽省卫生健康委员会关于规范完善部分医疗服务价格项目的通知》（皖医保秘【2023】70号）、</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 w:val="0"/>
          <w:bCs w:val="0"/>
          <w:color w:val="000000"/>
          <w:kern w:val="2"/>
          <w:sz w:val="32"/>
          <w:szCs w:val="32"/>
          <w:shd w:val="clear" w:color="auto" w:fill="auto"/>
          <w:lang w:val="en-US" w:eastAsia="zh-CN" w:bidi="ar-SA"/>
        </w:rPr>
        <w:t>安徽省医疗保障局 安徽省卫生健康委员会</w:t>
      </w:r>
      <w:r>
        <w:rPr>
          <w:rFonts w:hint="eastAsia" w:ascii="方正仿宋_GBK" w:hAnsi="方正仿宋_GBK" w:eastAsia="方正仿宋_GBK" w:cs="方正仿宋_GBK"/>
          <w:color w:val="000000"/>
          <w:sz w:val="32"/>
          <w:szCs w:val="32"/>
        </w:rPr>
        <w:t>关于修订完善部分医疗服务价格项目的通知</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 w:val="0"/>
          <w:bCs w:val="0"/>
          <w:color w:val="000000"/>
          <w:spacing w:val="0"/>
          <w:kern w:val="2"/>
          <w:sz w:val="32"/>
          <w:szCs w:val="32"/>
          <w:shd w:val="clear" w:color="auto" w:fill="auto"/>
          <w:lang w:val="en-US" w:eastAsia="zh-CN" w:bidi="ar-SA"/>
        </w:rPr>
        <w:t>（</w:t>
      </w:r>
      <w:r>
        <w:rPr>
          <w:rFonts w:hint="eastAsia" w:ascii="方正仿宋_GBK" w:hAnsi="方正仿宋_GBK" w:eastAsia="方正仿宋_GBK" w:cs="方正仿宋_GBK"/>
          <w:color w:val="000000"/>
          <w:sz w:val="32"/>
          <w:szCs w:val="32"/>
          <w:lang w:eastAsia="zh-CN"/>
        </w:rPr>
        <w:t>皖医保秘〔2023〕7</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lang w:eastAsia="zh-CN"/>
        </w:rPr>
        <w:t>号</w:t>
      </w:r>
      <w:r>
        <w:rPr>
          <w:rFonts w:hint="eastAsia" w:ascii="方正仿宋_GBK" w:hAnsi="方正仿宋_GBK" w:eastAsia="方正仿宋_GBK" w:cs="方正仿宋_GBK"/>
          <w:b w:val="0"/>
          <w:bCs w:val="0"/>
          <w:color w:val="000000"/>
          <w:spacing w:val="0"/>
          <w:kern w:val="2"/>
          <w:sz w:val="32"/>
          <w:szCs w:val="32"/>
          <w:shd w:val="clear" w:color="auto" w:fill="auto"/>
          <w:lang w:val="en-US" w:eastAsia="zh-CN" w:bidi="ar-SA"/>
        </w:rPr>
        <w:t>）文件精神，按照市医保局</w:t>
      </w:r>
      <w:r>
        <w:rPr>
          <w:rFonts w:hint="eastAsia" w:ascii="方正仿宋_GBK" w:hAnsi="方正仿宋_GBK" w:eastAsia="方正仿宋_GBK" w:cs="方正仿宋_GBK"/>
          <w:sz w:val="32"/>
          <w:szCs w:val="32"/>
          <w:lang w:val="en-US" w:eastAsia="zh-CN"/>
        </w:rPr>
        <w:t>《关于做好当前医疗服务价格动态调整工作的通知》（宿医保秘〔2021〕46号）要求，结合我市实际情况，起草了《关于修订完善部分医疗服务价格项目的通知》。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i w:val="0"/>
          <w:caps w:val="0"/>
          <w:color w:val="auto"/>
          <w:spacing w:val="0"/>
          <w:sz w:val="32"/>
          <w:szCs w:val="32"/>
          <w:shd w:val="clear" w:fill="FFFFFF"/>
          <w:lang w:eastAsia="zh-CN"/>
        </w:rPr>
      </w:pPr>
      <w:r>
        <w:rPr>
          <w:rFonts w:hint="default" w:ascii="Times New Roman" w:hAnsi="Times New Roman" w:eastAsia="方正黑体_GBK" w:cs="Times New Roman"/>
          <w:i w:val="0"/>
          <w:caps w:val="0"/>
          <w:color w:val="auto"/>
          <w:spacing w:val="0"/>
          <w:sz w:val="32"/>
          <w:szCs w:val="32"/>
          <w:shd w:val="clear" w:fill="FFFFFF"/>
          <w:lang w:eastAsia="zh-CN"/>
        </w:rPr>
        <w:t>二、制定意义和总体考虑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i w:val="0"/>
          <w:caps w:val="0"/>
          <w:color w:val="auto"/>
          <w:spacing w:val="0"/>
          <w:sz w:val="32"/>
          <w:szCs w:val="32"/>
          <w:shd w:val="clear" w:fill="FFFFFF"/>
          <w:lang w:val="en-US" w:eastAsia="zh-CN"/>
        </w:rPr>
      </w:pPr>
      <w:r>
        <w:rPr>
          <w:rFonts w:hint="eastAsia" w:ascii="方正仿宋_GBK" w:hAnsi="方正仿宋_GBK" w:eastAsia="方正仿宋_GBK" w:cs="方正仿宋_GBK"/>
          <w:i w:val="0"/>
          <w:caps w:val="0"/>
          <w:color w:val="auto"/>
          <w:spacing w:val="0"/>
          <w:sz w:val="32"/>
          <w:szCs w:val="32"/>
          <w:shd w:val="clear" w:fill="FFFFFF"/>
          <w:lang w:eastAsia="zh-CN"/>
        </w:rPr>
        <w:t>为进一步满足人民群众的医疗服务需求，增强现行价格项目对医疗技术和医疗活动改良创新的兼容性，提升医疗服务价格项目规范性，修订完善了</w:t>
      </w:r>
      <w:r>
        <w:rPr>
          <w:rFonts w:hint="eastAsia" w:ascii="方正仿宋_GBK" w:hAnsi="方正仿宋_GBK" w:eastAsia="方正仿宋_GBK" w:cs="方正仿宋_GBK"/>
          <w:i w:val="0"/>
          <w:caps w:val="0"/>
          <w:color w:val="auto"/>
          <w:spacing w:val="0"/>
          <w:sz w:val="32"/>
          <w:szCs w:val="32"/>
          <w:shd w:val="clear" w:fill="FFFFFF"/>
          <w:lang w:val="en-US" w:eastAsia="zh-CN"/>
        </w:rPr>
        <w:t>44项医疗服务价格项目；同时</w:t>
      </w:r>
      <w:r>
        <w:rPr>
          <w:rFonts w:hint="eastAsia" w:ascii="方正仿宋_GBK" w:hAnsi="方正仿宋_GBK" w:eastAsia="方正仿宋_GBK" w:cs="方正仿宋_GBK"/>
          <w:i w:val="0"/>
          <w:caps w:val="0"/>
          <w:color w:val="auto"/>
          <w:spacing w:val="0"/>
          <w:sz w:val="32"/>
          <w:szCs w:val="32"/>
          <w:shd w:val="clear" w:fill="FFFFFF"/>
          <w:lang w:eastAsia="zh-CN"/>
        </w:rPr>
        <w:t>为解决历史遗留实际问题，促进生产经营设备（耗材）的各类市场主体公平待遇、公平竞争，减轻群众就医负担，修订完善</w:t>
      </w:r>
      <w:r>
        <w:rPr>
          <w:rFonts w:hint="eastAsia" w:ascii="方正仿宋_GBK" w:hAnsi="方正仿宋_GBK" w:eastAsia="方正仿宋_GBK" w:cs="方正仿宋_GBK"/>
          <w:i w:val="0"/>
          <w:caps w:val="0"/>
          <w:color w:val="auto"/>
          <w:spacing w:val="0"/>
          <w:sz w:val="32"/>
          <w:szCs w:val="32"/>
          <w:shd w:val="clear" w:fill="FFFFFF"/>
          <w:lang w:val="en-US" w:eastAsia="zh-CN"/>
        </w:rPr>
        <w:t>72个项目，取消进口加收政策。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i w:val="0"/>
          <w:caps w:val="0"/>
          <w:color w:val="auto"/>
          <w:spacing w:val="0"/>
          <w:sz w:val="32"/>
          <w:szCs w:val="32"/>
          <w:shd w:val="clear" w:fill="FFFFFF"/>
        </w:rPr>
      </w:pPr>
      <w:r>
        <w:rPr>
          <w:rFonts w:hint="default" w:ascii="Times New Roman" w:hAnsi="Times New Roman" w:eastAsia="方正黑体_GBK" w:cs="Times New Roman"/>
          <w:i w:val="0"/>
          <w:caps w:val="0"/>
          <w:color w:val="auto"/>
          <w:spacing w:val="0"/>
          <w:sz w:val="32"/>
          <w:szCs w:val="32"/>
          <w:shd w:val="clear" w:fill="FFFFFF"/>
          <w:lang w:eastAsia="zh-CN"/>
        </w:rPr>
        <w:t>三</w:t>
      </w:r>
      <w:r>
        <w:rPr>
          <w:rFonts w:hint="default" w:ascii="Times New Roman" w:hAnsi="Times New Roman" w:eastAsia="方正黑体_GBK" w:cs="Times New Roman"/>
          <w:i w:val="0"/>
          <w:caps w:val="0"/>
          <w:color w:val="auto"/>
          <w:spacing w:val="0"/>
          <w:sz w:val="32"/>
          <w:szCs w:val="32"/>
          <w:shd w:val="clear" w:fill="FFFFFF"/>
        </w:rPr>
        <w:t>、研判和起草过程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auto"/>
          <w:sz w:val="32"/>
          <w:szCs w:val="32"/>
          <w:lang w:val="en-US" w:eastAsia="zh-CN"/>
        </w:rPr>
      </w:pPr>
      <w:r>
        <w:rPr>
          <w:rFonts w:hint="eastAsia" w:eastAsia="方正仿宋_GBK" w:cs="Times New Roman"/>
          <w:sz w:val="32"/>
          <w:szCs w:val="32"/>
          <w:lang w:eastAsia="zh-CN"/>
        </w:rPr>
        <w:t>根据省文件要求，对全市公立医疗机构拟定价医疗服务项目</w:t>
      </w:r>
      <w:r>
        <w:rPr>
          <w:rFonts w:hint="eastAsia" w:eastAsia="方正仿宋_GBK" w:cs="Times New Roman"/>
          <w:sz w:val="32"/>
          <w:szCs w:val="32"/>
          <w:lang w:val="en-US" w:eastAsia="zh-CN"/>
        </w:rPr>
        <w:t>2019年、2022年两年的服务</w:t>
      </w:r>
      <w:r>
        <w:rPr>
          <w:rFonts w:hint="eastAsia" w:eastAsia="方正仿宋_GBK" w:cs="Times New Roman"/>
          <w:sz w:val="32"/>
          <w:szCs w:val="32"/>
          <w:lang w:eastAsia="zh-CN"/>
        </w:rPr>
        <w:t>开展情况及拟调价医疗服务项目</w:t>
      </w:r>
      <w:r>
        <w:rPr>
          <w:rFonts w:hint="eastAsia" w:eastAsia="方正仿宋_GBK" w:cs="Times New Roman"/>
          <w:sz w:val="32"/>
          <w:szCs w:val="32"/>
          <w:lang w:val="en-US" w:eastAsia="zh-CN"/>
        </w:rPr>
        <w:t>2019年、2022年</w:t>
      </w:r>
      <w:r>
        <w:rPr>
          <w:rFonts w:hint="eastAsia" w:eastAsia="方正仿宋_GBK" w:cs="Times New Roman"/>
          <w:sz w:val="32"/>
          <w:szCs w:val="32"/>
          <w:lang w:eastAsia="zh-CN"/>
        </w:rPr>
        <w:t>医保基金支出情况进行了调查，</w:t>
      </w:r>
      <w:r>
        <w:rPr>
          <w:rFonts w:hint="eastAsia" w:eastAsia="方正仿宋_GBK" w:cs="Times New Roman"/>
          <w:color w:val="auto"/>
          <w:sz w:val="32"/>
          <w:szCs w:val="32"/>
          <w:lang w:eastAsia="zh-CN"/>
        </w:rPr>
        <w:t>于</w:t>
      </w:r>
      <w:r>
        <w:rPr>
          <w:rFonts w:hint="eastAsia" w:eastAsia="方正仿宋_GBK" w:cs="Times New Roman"/>
          <w:color w:val="auto"/>
          <w:sz w:val="32"/>
          <w:szCs w:val="32"/>
          <w:lang w:val="en-US" w:eastAsia="zh-CN"/>
        </w:rPr>
        <w:t>2023年11月初</w:t>
      </w:r>
      <w:r>
        <w:rPr>
          <w:rFonts w:hint="eastAsia" w:eastAsia="方正仿宋_GBK" w:cs="Times New Roman"/>
          <w:color w:val="auto"/>
          <w:sz w:val="32"/>
          <w:szCs w:val="32"/>
          <w:lang w:eastAsia="zh-CN"/>
        </w:rPr>
        <w:t>经专家组论证会研究，广泛征求意见，在充分支持医疗机构新项目新技术开展、充分尊重医务人员医疗技术和劳动价值的基础上，兼顾考虑群众就医负担，并</w:t>
      </w:r>
      <w:r>
        <w:rPr>
          <w:rFonts w:hint="eastAsia" w:eastAsia="方正仿宋_GBK" w:cs="Times New Roman"/>
          <w:color w:val="auto"/>
          <w:sz w:val="32"/>
          <w:szCs w:val="32"/>
          <w:highlight w:val="none"/>
          <w:lang w:eastAsia="zh-CN"/>
        </w:rPr>
        <w:t>参考周别地市价格制定情况，规范修订部分医疗服务项目价格并制定我市三、二、一级公立医疗机构最高限价。于</w:t>
      </w:r>
      <w:r>
        <w:rPr>
          <w:rFonts w:hint="eastAsia" w:eastAsia="方正仿宋_GBK" w:cs="Times New Roman"/>
          <w:color w:val="auto"/>
          <w:sz w:val="32"/>
          <w:szCs w:val="32"/>
          <w:highlight w:val="none"/>
          <w:lang w:val="en-US" w:eastAsia="zh-CN"/>
        </w:rPr>
        <w:t>2023年11月20日</w:t>
      </w:r>
      <w:r>
        <w:rPr>
          <w:rFonts w:hint="eastAsia" w:eastAsia="方正仿宋_GBK" w:cs="Times New Roman"/>
          <w:color w:val="auto"/>
          <w:sz w:val="32"/>
          <w:szCs w:val="32"/>
          <w:highlight w:val="none"/>
          <w:lang w:eastAsia="zh-CN"/>
        </w:rPr>
        <w:t>由宿州市医疗保障局价采科牵头起草了</w:t>
      </w:r>
      <w:r>
        <w:rPr>
          <w:rFonts w:hint="eastAsia" w:ascii="方正仿宋_GBK" w:hAnsi="方正仿宋_GBK" w:eastAsia="方正仿宋_GBK" w:cs="方正仿宋_GBK"/>
          <w:color w:val="auto"/>
          <w:sz w:val="32"/>
          <w:szCs w:val="32"/>
          <w:lang w:val="en-US" w:eastAsia="zh-CN"/>
        </w:rPr>
        <w:t>《关于修订完善部分医疗服务价格项目的通知》，并经</w:t>
      </w:r>
      <w:r>
        <w:rPr>
          <w:rFonts w:hint="default" w:ascii="Times New Roman" w:hAnsi="Times New Roman" w:eastAsia="方正仿宋_GBK" w:cs="Times New Roman"/>
          <w:color w:val="auto"/>
          <w:sz w:val="32"/>
          <w:szCs w:val="32"/>
          <w:lang w:val="en-US" w:eastAsia="zh-CN"/>
        </w:rPr>
        <w:t>合法性审查、</w:t>
      </w:r>
      <w:r>
        <w:rPr>
          <w:rFonts w:hint="eastAsia" w:ascii="Times New Roman" w:hAnsi="Times New Roman" w:eastAsia="方正仿宋_GBK" w:cs="Times New Roman"/>
          <w:color w:val="auto"/>
          <w:sz w:val="32"/>
          <w:szCs w:val="32"/>
          <w:lang w:val="en-US" w:eastAsia="zh-CN"/>
        </w:rPr>
        <w:t>公平竞争审查、</w:t>
      </w:r>
      <w:r>
        <w:rPr>
          <w:rFonts w:hint="default" w:ascii="Times New Roman" w:hAnsi="Times New Roman" w:eastAsia="方正仿宋_GBK" w:cs="Times New Roman"/>
          <w:color w:val="auto"/>
          <w:sz w:val="32"/>
          <w:szCs w:val="32"/>
          <w:lang w:val="en-US" w:eastAsia="zh-CN"/>
        </w:rPr>
        <w:t>会议审定</w:t>
      </w:r>
      <w:r>
        <w:rPr>
          <w:rFonts w:hint="eastAsia" w:ascii="Times New Roman" w:hAnsi="Times New Roman" w:eastAsia="方正仿宋_GBK" w:cs="Times New Roman"/>
          <w:color w:val="auto"/>
          <w:sz w:val="32"/>
          <w:szCs w:val="32"/>
          <w:lang w:val="en-US" w:eastAsia="zh-CN"/>
        </w:rPr>
        <w:t>、等程序最后于2023年11月29日印发实施。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i w:val="0"/>
          <w:caps w:val="0"/>
          <w:color w:val="auto"/>
          <w:spacing w:val="0"/>
          <w:sz w:val="32"/>
          <w:szCs w:val="32"/>
          <w:shd w:val="clear" w:fill="FFFFFF"/>
          <w:lang w:eastAsia="zh-CN"/>
        </w:rPr>
        <w:t>四</w:t>
      </w:r>
      <w:r>
        <w:rPr>
          <w:rFonts w:hint="default" w:ascii="Times New Roman" w:hAnsi="Times New Roman" w:eastAsia="方正黑体_GBK" w:cs="Times New Roman"/>
          <w:i w:val="0"/>
          <w:caps w:val="0"/>
          <w:color w:val="auto"/>
          <w:spacing w:val="0"/>
          <w:sz w:val="32"/>
          <w:szCs w:val="32"/>
          <w:shd w:val="clear" w:fill="FFFFFF"/>
        </w:rPr>
        <w:t>、工作目标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000000"/>
          <w:spacing w:val="0"/>
          <w:sz w:val="32"/>
          <w:szCs w:val="32"/>
          <w:lang w:val="en-US" w:eastAsia="zh-CN"/>
        </w:rPr>
      </w:pPr>
      <w:r>
        <w:rPr>
          <w:rFonts w:hint="default" w:ascii="Times New Roman" w:hAnsi="Times New Roman" w:eastAsia="仿宋" w:cs="Times New Roman"/>
          <w:sz w:val="32"/>
          <w:szCs w:val="32"/>
          <w:lang w:val="en-US" w:eastAsia="zh-CN"/>
        </w:rPr>
        <w:t>按照安徽省最高指导价格标准，并与长三角城市价格保持合理衔接，推进“填空式”医疗服务价格调整，</w:t>
      </w:r>
      <w:r>
        <w:rPr>
          <w:rFonts w:hint="eastAsia" w:ascii="Times New Roman" w:hAnsi="Times New Roman" w:eastAsia="仿宋" w:cs="Times New Roman"/>
          <w:sz w:val="32"/>
          <w:szCs w:val="32"/>
          <w:lang w:val="en-US" w:eastAsia="zh-CN"/>
        </w:rPr>
        <w:t>进一步规范医疗服务项目价格，本</w:t>
      </w:r>
      <w:r>
        <w:rPr>
          <w:rFonts w:hint="eastAsia" w:ascii="Times New Roman" w:hAnsi="Times New Roman" w:eastAsia="方正仿宋_GBK" w:cs="Times New Roman"/>
          <w:color w:val="000000"/>
          <w:spacing w:val="0"/>
          <w:sz w:val="32"/>
          <w:szCs w:val="32"/>
          <w:lang w:val="en-US" w:eastAsia="zh-CN"/>
        </w:rPr>
        <w:t>《通知》在各地做好信息维护的基础上自12月1日起正式执行。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fill="FFFFFF"/>
        </w:rPr>
      </w:pPr>
      <w:r>
        <w:rPr>
          <w:rFonts w:hint="default" w:ascii="Times New Roman" w:hAnsi="Times New Roman" w:eastAsia="方正黑体_GBK" w:cs="Times New Roman"/>
          <w:i w:val="0"/>
          <w:caps w:val="0"/>
          <w:color w:val="auto"/>
          <w:spacing w:val="0"/>
          <w:sz w:val="32"/>
          <w:szCs w:val="32"/>
          <w:shd w:val="clear" w:fill="FFFFFF"/>
          <w:lang w:eastAsia="zh-CN"/>
        </w:rPr>
        <w:t>五、</w:t>
      </w:r>
      <w:r>
        <w:rPr>
          <w:rFonts w:hint="default" w:ascii="Times New Roman" w:hAnsi="Times New Roman" w:eastAsia="方正黑体_GBK" w:cs="Times New Roman"/>
          <w:i w:val="0"/>
          <w:caps w:val="0"/>
          <w:color w:val="auto"/>
          <w:spacing w:val="0"/>
          <w:sz w:val="32"/>
          <w:szCs w:val="32"/>
          <w:shd w:val="clear" w:fill="FFFFFF"/>
        </w:rPr>
        <w:t>主要任务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（一）主要内容。共修订116项医疗服务价格项目，同时停用</w:t>
      </w:r>
      <w:r>
        <w:rPr>
          <w:rFonts w:hint="eastAsia" w:eastAsia="方正仿宋_GBK" w:cs="Times New Roman"/>
          <w:color w:val="auto"/>
          <w:sz w:val="32"/>
          <w:szCs w:val="32"/>
          <w:highlight w:val="none"/>
          <w:lang w:val="en-US" w:eastAsia="zh-CN"/>
        </w:rPr>
        <w:t>3项医疗服务价格项目。</w:t>
      </w:r>
      <w:r>
        <w:rPr>
          <w:rFonts w:hint="eastAsia" w:eastAsia="方正仿宋_GBK" w:cs="Times New Roman"/>
          <w:sz w:val="32"/>
          <w:szCs w:val="32"/>
          <w:highlight w:val="none"/>
          <w:lang w:eastAsia="zh-CN"/>
        </w:rPr>
        <w:t>对其中</w:t>
      </w:r>
      <w:r>
        <w:rPr>
          <w:rFonts w:hint="eastAsia" w:eastAsia="方正仿宋_GBK" w:cs="Times New Roman"/>
          <w:sz w:val="32"/>
          <w:szCs w:val="32"/>
          <w:highlight w:val="none"/>
          <w:lang w:val="en-US" w:eastAsia="zh-CN"/>
        </w:rPr>
        <w:t>29个项目进行联动调价，72个项目取消进口加收政策。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eastAsia" w:ascii="方正楷体_GBK" w:hAnsi="方正楷体_GBK" w:eastAsia="方正楷体_GBK" w:cs="方正楷体_GBK"/>
          <w:b w:val="0"/>
          <w:bCs w:val="0"/>
          <w:color w:val="auto"/>
          <w:sz w:val="32"/>
          <w:szCs w:val="32"/>
          <w:lang w:val="en-US" w:eastAsia="zh-CN"/>
        </w:rPr>
        <w:t>（二）</w:t>
      </w:r>
      <w:r>
        <w:rPr>
          <w:rFonts w:hint="default" w:ascii="方正楷体_GBK" w:hAnsi="方正楷体_GBK" w:eastAsia="方正楷体_GBK" w:cs="方正楷体_GBK"/>
          <w:b w:val="0"/>
          <w:bCs w:val="0"/>
          <w:color w:val="auto"/>
          <w:sz w:val="32"/>
          <w:szCs w:val="32"/>
          <w:lang w:val="en-US" w:eastAsia="zh-CN"/>
        </w:rPr>
        <w:t>问题说明</w:t>
      </w:r>
      <w:r>
        <w:rPr>
          <w:rFonts w:hint="eastAsia" w:ascii="方正楷体_GBK" w:hAnsi="方正楷体_GBK" w:eastAsia="方正楷体_GBK" w:cs="方正楷体_GBK"/>
          <w:b w:val="0"/>
          <w:bCs w:val="0"/>
          <w:color w:val="auto"/>
          <w:sz w:val="32"/>
          <w:szCs w:val="32"/>
          <w:lang w:val="en-US" w:eastAsia="zh-CN"/>
        </w:rPr>
        <w:t>。《通知》中提到</w:t>
      </w:r>
      <w:r>
        <w:rPr>
          <w:rFonts w:hint="default" w:ascii="Times New Roman" w:hAnsi="Times New Roman" w:eastAsia="方正仿宋_GBK" w:cs="Times New Roman"/>
          <w:color w:val="auto"/>
          <w:spacing w:val="0"/>
          <w:sz w:val="32"/>
          <w:szCs w:val="32"/>
        </w:rPr>
        <w:t>取消72个医疗服务价格项目进口加收政策</w:t>
      </w:r>
      <w:r>
        <w:rPr>
          <w:rFonts w:hint="eastAsia" w:ascii="Times New Roman" w:hAnsi="Times New Roman" w:eastAsia="方正仿宋_GBK" w:cs="Times New Roman"/>
          <w:color w:val="auto"/>
          <w:spacing w:val="0"/>
          <w:sz w:val="32"/>
          <w:szCs w:val="32"/>
          <w:lang w:eastAsia="zh-CN"/>
        </w:rPr>
        <w:t>。根据《宿州市医疗保障局 宿州市卫生健康委员会关于印发宿州市医疗服务价格项目目录2022版的通知》（宿医保发〔2022〕3号）文件规定，采用进口仪器医疗服务项目价格均可加收</w:t>
      </w:r>
      <w:r>
        <w:rPr>
          <w:rFonts w:hint="eastAsia" w:ascii="Times New Roman" w:hAnsi="Times New Roman" w:eastAsia="方正仿宋_GBK" w:cs="Times New Roman"/>
          <w:color w:val="auto"/>
          <w:spacing w:val="0"/>
          <w:sz w:val="32"/>
          <w:szCs w:val="32"/>
          <w:lang w:val="en-US" w:eastAsia="zh-CN"/>
        </w:rPr>
        <w:t>20%-150%不等，此次取消进口加收政策将大大降低医疗服务项目价格。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fill="FFFFFF"/>
        </w:rPr>
      </w:pPr>
      <w:r>
        <w:rPr>
          <w:rFonts w:hint="default" w:ascii="Times New Roman" w:hAnsi="Times New Roman" w:eastAsia="方正黑体_GBK" w:cs="Times New Roman"/>
          <w:i w:val="0"/>
          <w:caps w:val="0"/>
          <w:color w:val="auto"/>
          <w:spacing w:val="0"/>
          <w:sz w:val="32"/>
          <w:szCs w:val="32"/>
          <w:shd w:val="clear" w:fill="FFFFFF"/>
          <w:lang w:eastAsia="zh-CN"/>
        </w:rPr>
        <w:t>六</w:t>
      </w:r>
      <w:r>
        <w:rPr>
          <w:rFonts w:hint="default" w:ascii="Times New Roman" w:hAnsi="Times New Roman" w:eastAsia="方正黑体_GBK" w:cs="Times New Roman"/>
          <w:i w:val="0"/>
          <w:caps w:val="0"/>
          <w:color w:val="auto"/>
          <w:spacing w:val="0"/>
          <w:sz w:val="32"/>
          <w:szCs w:val="32"/>
          <w:shd w:val="clear" w:fill="FFFFFF"/>
        </w:rPr>
        <w:t>、创新举措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0000FF"/>
          <w:sz w:val="32"/>
          <w:szCs w:val="32"/>
          <w:lang w:val="en-US" w:eastAsia="zh-CN"/>
        </w:rPr>
      </w:pPr>
      <w:r>
        <w:rPr>
          <w:rFonts w:hint="eastAsia" w:ascii="Times New Roman" w:hAnsi="Times New Roman" w:eastAsia="方正仿宋_GBK" w:cs="Times New Roman"/>
          <w:b w:val="0"/>
          <w:bCs w:val="0"/>
          <w:i w:val="0"/>
          <w:caps w:val="0"/>
          <w:color w:val="auto"/>
          <w:spacing w:val="0"/>
          <w:sz w:val="32"/>
          <w:szCs w:val="32"/>
          <w:shd w:val="clear" w:fill="FFFFFF"/>
          <w:lang w:eastAsia="zh-CN"/>
        </w:rPr>
        <w:t>在此次调整的</w:t>
      </w:r>
      <w:r>
        <w:rPr>
          <w:rFonts w:hint="eastAsia" w:ascii="Times New Roman" w:hAnsi="Times New Roman" w:eastAsia="方正仿宋_GBK" w:cs="Times New Roman"/>
          <w:b w:val="0"/>
          <w:bCs w:val="0"/>
          <w:i w:val="0"/>
          <w:caps w:val="0"/>
          <w:color w:val="auto"/>
          <w:spacing w:val="0"/>
          <w:sz w:val="32"/>
          <w:szCs w:val="32"/>
          <w:shd w:val="clear" w:fill="FFFFFF"/>
          <w:lang w:val="en-US" w:eastAsia="zh-CN"/>
        </w:rPr>
        <w:t>116个价格项目中，对其中29个涉及定、调价的项目</w:t>
      </w:r>
      <w:r>
        <w:rPr>
          <w:rFonts w:hint="eastAsia" w:ascii="方正仿宋_GBK" w:hAnsi="方正仿宋_GBK" w:eastAsia="方正仿宋_GBK" w:cs="方正仿宋_GBK"/>
          <w:sz w:val="32"/>
          <w:szCs w:val="32"/>
          <w:lang w:val="en-US" w:eastAsia="zh-CN"/>
        </w:rPr>
        <w:t>经价格调查、</w:t>
      </w:r>
      <w:r>
        <w:rPr>
          <w:rFonts w:hint="eastAsia" w:eastAsia="方正仿宋_GBK" w:cs="Times New Roman"/>
          <w:sz w:val="32"/>
          <w:szCs w:val="32"/>
          <w:lang w:eastAsia="zh-CN"/>
        </w:rPr>
        <w:t>专家组论证、广泛征求意见，并</w:t>
      </w:r>
      <w:r>
        <w:rPr>
          <w:rFonts w:hint="eastAsia" w:eastAsia="方正仿宋_GBK" w:cs="Times New Roman"/>
          <w:sz w:val="32"/>
          <w:szCs w:val="32"/>
          <w:highlight w:val="none"/>
          <w:lang w:eastAsia="zh-CN"/>
        </w:rPr>
        <w:t>参考省以及周边地市价格制定情况，根据我市实际情况</w:t>
      </w:r>
      <w:r>
        <w:rPr>
          <w:rFonts w:hint="eastAsia" w:eastAsia="方正仿宋_GBK" w:cs="Times New Roman"/>
          <w:sz w:val="32"/>
          <w:szCs w:val="32"/>
          <w:highlight w:val="none"/>
          <w:lang w:val="en-US" w:eastAsia="zh-CN"/>
        </w:rPr>
        <w:t>进行了联动调价，制定了我市三级、二级、一级公立医疗机构的最高指导价。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i w:val="0"/>
          <w:caps w:val="0"/>
          <w:color w:val="auto"/>
          <w:spacing w:val="0"/>
          <w:sz w:val="32"/>
          <w:szCs w:val="32"/>
          <w:shd w:val="clear" w:fill="FFFFFF"/>
        </w:rPr>
      </w:pPr>
      <w:r>
        <w:rPr>
          <w:rFonts w:hint="default" w:ascii="Times New Roman" w:hAnsi="Times New Roman" w:eastAsia="方正黑体_GBK" w:cs="Times New Roman"/>
          <w:i w:val="0"/>
          <w:caps w:val="0"/>
          <w:color w:val="auto"/>
          <w:spacing w:val="0"/>
          <w:sz w:val="32"/>
          <w:szCs w:val="32"/>
          <w:shd w:val="clear" w:fill="FFFFFF"/>
          <w:lang w:eastAsia="zh-CN"/>
        </w:rPr>
        <w:t>七</w:t>
      </w:r>
      <w:r>
        <w:rPr>
          <w:rFonts w:hint="default" w:ascii="Times New Roman" w:hAnsi="Times New Roman" w:eastAsia="方正黑体_GBK" w:cs="Times New Roman"/>
          <w:i w:val="0"/>
          <w:caps w:val="0"/>
          <w:color w:val="auto"/>
          <w:spacing w:val="0"/>
          <w:sz w:val="32"/>
          <w:szCs w:val="32"/>
          <w:shd w:val="clear" w:fill="FFFFFF"/>
        </w:rPr>
        <w:t>、</w:t>
      </w:r>
      <w:r>
        <w:rPr>
          <w:rFonts w:hint="eastAsia" w:ascii="Times New Roman" w:hAnsi="Times New Roman" w:eastAsia="方正黑体_GBK" w:cs="Times New Roman"/>
          <w:i w:val="0"/>
          <w:caps w:val="0"/>
          <w:color w:val="auto"/>
          <w:spacing w:val="0"/>
          <w:sz w:val="32"/>
          <w:szCs w:val="32"/>
          <w:shd w:val="clear" w:fill="FFFFFF"/>
          <w:lang w:eastAsia="zh-CN"/>
        </w:rPr>
        <w:t>落实</w:t>
      </w:r>
      <w:r>
        <w:rPr>
          <w:rFonts w:hint="default" w:ascii="Times New Roman" w:hAnsi="Times New Roman" w:eastAsia="方正黑体_GBK" w:cs="Times New Roman"/>
          <w:i w:val="0"/>
          <w:caps w:val="0"/>
          <w:color w:val="auto"/>
          <w:spacing w:val="0"/>
          <w:sz w:val="32"/>
          <w:szCs w:val="32"/>
          <w:shd w:val="clear" w:fill="FFFFFF"/>
        </w:rPr>
        <w:t>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我局将联合多部门协同，加强医保定点医疗机构协议管理和基金监督、加强公立医疗机构的综合监管和指导、加强公立医疗机构运行情况检测和成本管理。同时，指导医疗机构及时公示医疗服务价格收费标准，不得强制服务并收费，不得采取分解收费项目、重复收费、扩大收费等方式变相提高收费标准，维护患者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fill="FFFFFF"/>
        </w:rPr>
      </w:pPr>
      <w:r>
        <w:rPr>
          <w:rFonts w:hint="eastAsia" w:ascii="Times New Roman" w:hAnsi="Times New Roman" w:eastAsia="方正黑体_GBK" w:cs="Times New Roman"/>
          <w:i w:val="0"/>
          <w:caps w:val="0"/>
          <w:color w:val="auto"/>
          <w:spacing w:val="0"/>
          <w:sz w:val="32"/>
          <w:szCs w:val="32"/>
          <w:shd w:val="clear" w:fill="FFFFFF"/>
          <w:lang w:eastAsia="zh-CN"/>
        </w:rPr>
        <w:t>八、</w:t>
      </w:r>
      <w:r>
        <w:rPr>
          <w:rFonts w:hint="default" w:ascii="Times New Roman" w:hAnsi="Times New Roman" w:eastAsia="方正黑体_GBK" w:cs="Times New Roman"/>
          <w:i w:val="0"/>
          <w:caps w:val="0"/>
          <w:color w:val="auto"/>
          <w:spacing w:val="0"/>
          <w:sz w:val="32"/>
          <w:szCs w:val="32"/>
          <w:shd w:val="clear" w:fill="FFFFFF"/>
        </w:rPr>
        <w:t>政策咨询渠道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i w:val="0"/>
          <w:caps w:val="0"/>
          <w:color w:val="auto"/>
          <w:spacing w:val="0"/>
          <w:sz w:val="32"/>
          <w:szCs w:val="32"/>
          <w:shd w:val="clear" w:fill="FFFFFF"/>
        </w:rPr>
        <w:t>咨询</w:t>
      </w:r>
      <w:r>
        <w:rPr>
          <w:rFonts w:hint="eastAsia" w:ascii="Times New Roman" w:hAnsi="Times New Roman" w:eastAsia="方正仿宋_GBK" w:cs="Times New Roman"/>
          <w:i w:val="0"/>
          <w:caps w:val="0"/>
          <w:color w:val="auto"/>
          <w:spacing w:val="0"/>
          <w:sz w:val="32"/>
          <w:szCs w:val="32"/>
          <w:shd w:val="clear" w:fill="FFFFFF"/>
          <w:lang w:eastAsia="zh-CN"/>
        </w:rPr>
        <w:t>科室：</w:t>
      </w:r>
      <w:r>
        <w:rPr>
          <w:rFonts w:hint="eastAsia" w:ascii="Times New Roman" w:hAnsi="Times New Roman" w:eastAsia="方正仿宋_GBK" w:cs="Times New Roman"/>
          <w:i w:val="0"/>
          <w:caps w:val="0"/>
          <w:color w:val="auto"/>
          <w:spacing w:val="0"/>
          <w:sz w:val="32"/>
          <w:szCs w:val="32"/>
          <w:shd w:val="clear" w:fill="FFFFFF"/>
          <w:lang w:val="en-US" w:eastAsia="zh-CN"/>
        </w:rPr>
        <w:t>宿州市医疗保障局医药价格和招标采购科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lang w:val="en-US"/>
        </w:rPr>
      </w:pPr>
      <w:r>
        <w:rPr>
          <w:rFonts w:hint="eastAsia" w:ascii="Times New Roman" w:hAnsi="Times New Roman" w:eastAsia="方正仿宋_GBK" w:cs="Times New Roman"/>
          <w:i w:val="0"/>
          <w:caps w:val="0"/>
          <w:color w:val="auto"/>
          <w:spacing w:val="0"/>
          <w:sz w:val="32"/>
          <w:szCs w:val="32"/>
          <w:shd w:val="clear" w:fill="FFFFFF"/>
          <w:lang w:eastAsia="zh-CN"/>
        </w:rPr>
        <w:t>咨询电话：</w:t>
      </w:r>
      <w:r>
        <w:rPr>
          <w:rFonts w:hint="default" w:ascii="Times New Roman" w:hAnsi="Times New Roman" w:eastAsia="方正仿宋_GBK" w:cs="Times New Roman"/>
          <w:i w:val="0"/>
          <w:caps w:val="0"/>
          <w:color w:val="auto"/>
          <w:spacing w:val="0"/>
          <w:sz w:val="32"/>
          <w:szCs w:val="32"/>
          <w:shd w:val="clear" w:fill="FFFFFF"/>
        </w:rPr>
        <w:t>0557-</w:t>
      </w:r>
      <w:r>
        <w:rPr>
          <w:rFonts w:hint="eastAsia" w:ascii="Times New Roman" w:hAnsi="Times New Roman" w:eastAsia="方正仿宋_GBK" w:cs="Times New Roman"/>
          <w:i w:val="0"/>
          <w:caps w:val="0"/>
          <w:color w:val="auto"/>
          <w:spacing w:val="0"/>
          <w:sz w:val="32"/>
          <w:szCs w:val="32"/>
          <w:shd w:val="clear" w:fill="FFFFFF"/>
          <w:lang w:val="en-US" w:eastAsia="zh-CN"/>
        </w:rPr>
        <w:t xml:space="preserve"> 3060136</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i w:val="0"/>
          <w:caps w:val="0"/>
          <w:color w:val="333333"/>
          <w:spacing w:val="0"/>
          <w:kern w:val="2"/>
          <w:sz w:val="32"/>
          <w:szCs w:val="32"/>
          <w:shd w:val="clear" w:fill="FFFFFF"/>
          <w:lang w:val="en-US" w:eastAsia="zh-CN" w:bidi="ar-SA"/>
        </w:rPr>
      </w:pPr>
      <w:bookmarkStart w:id="0" w:name="_GoBack"/>
      <w:bookmarkEnd w:id="0"/>
    </w:p>
    <w:sectPr>
      <w:footerReference r:id="rId3" w:type="default"/>
      <w:pgSz w:w="11906" w:h="16838"/>
      <w:pgMar w:top="1701" w:right="1474"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wODc0NTBlYzU3Mzk5ZGZhYmNkYzQ0NDJjZTQ4ZmUifQ=="/>
  </w:docVars>
  <w:rsids>
    <w:rsidRoot w:val="58D74D96"/>
    <w:rsid w:val="003F5F2A"/>
    <w:rsid w:val="00ED1E2A"/>
    <w:rsid w:val="02497534"/>
    <w:rsid w:val="02C02FF3"/>
    <w:rsid w:val="044E0E32"/>
    <w:rsid w:val="05412745"/>
    <w:rsid w:val="091275BB"/>
    <w:rsid w:val="0E150689"/>
    <w:rsid w:val="0FFE0B16"/>
    <w:rsid w:val="1CAE299E"/>
    <w:rsid w:val="1EE617EC"/>
    <w:rsid w:val="20A93734"/>
    <w:rsid w:val="239C706C"/>
    <w:rsid w:val="2432177F"/>
    <w:rsid w:val="2A5A1A2F"/>
    <w:rsid w:val="2B1649FE"/>
    <w:rsid w:val="2BEE3BD2"/>
    <w:rsid w:val="369B7657"/>
    <w:rsid w:val="40EB51A0"/>
    <w:rsid w:val="40F97454"/>
    <w:rsid w:val="43664B49"/>
    <w:rsid w:val="437B05F4"/>
    <w:rsid w:val="437D25BE"/>
    <w:rsid w:val="45F12DF0"/>
    <w:rsid w:val="471D3DB9"/>
    <w:rsid w:val="4CD46F93"/>
    <w:rsid w:val="55024A3F"/>
    <w:rsid w:val="583317DB"/>
    <w:rsid w:val="58D74D96"/>
    <w:rsid w:val="596A0D10"/>
    <w:rsid w:val="59717517"/>
    <w:rsid w:val="5B3C65F5"/>
    <w:rsid w:val="5C891B7C"/>
    <w:rsid w:val="5D9562FF"/>
    <w:rsid w:val="663562CC"/>
    <w:rsid w:val="671B5AC7"/>
    <w:rsid w:val="6BD7698B"/>
    <w:rsid w:val="6F4638FD"/>
    <w:rsid w:val="6FBF1A18"/>
    <w:rsid w:val="72CE1A6C"/>
    <w:rsid w:val="769B62DC"/>
    <w:rsid w:val="77752FD1"/>
    <w:rsid w:val="796E5F2A"/>
    <w:rsid w:val="79E47F9A"/>
    <w:rsid w:val="79EF706B"/>
    <w:rsid w:val="7A966886"/>
    <w:rsid w:val="7AF46C57"/>
    <w:rsid w:val="7D4E3DAD"/>
    <w:rsid w:val="7E382954"/>
    <w:rsid w:val="7F720275"/>
    <w:rsid w:val="7FBE4DEA"/>
    <w:rsid w:val="BFFB70D1"/>
    <w:rsid w:val="D33B8DFA"/>
    <w:rsid w:val="DFF3473A"/>
    <w:rsid w:val="EFFF9067"/>
    <w:rsid w:val="FFDB943C"/>
    <w:rsid w:val="FFFF8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4069</Words>
  <Characters>4172</Characters>
  <Lines>0</Lines>
  <Paragraphs>0</Paragraphs>
  <TotalTime>5</TotalTime>
  <ScaleCrop>false</ScaleCrop>
  <LinksUpToDate>false</LinksUpToDate>
  <CharactersWithSpaces>4175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2023-04-12T00:44:00Z</dcterms:created>
  <dc:creator>阅读步骤张瑞于</dc:creator>
  <cp:lastModifiedBy>Š</cp:lastModifiedBy>
  <dcterms:modified xsi:type="dcterms:W3CDTF">2024-01-23T03:17:07Z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D8C6CEDA344D471DBE045B337872EA1F_12</vt:lpwstr>
  </property>
</Properties>
</file>