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1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  <w:t>医保经办机构自查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eastAsia="zh-CN"/>
        </w:rPr>
        <w:t>台账</w:t>
      </w:r>
    </w:p>
    <w:bookmarkEnd w:id="0"/>
    <w:p>
      <w:pPr>
        <w:snapToGrid w:val="0"/>
        <w:jc w:val="left"/>
        <w:rPr>
          <w:rFonts w:ascii="方正楷体_GBK" w:hAnsi="方正楷体_GBK" w:eastAsia="方正楷体_GBK" w:cs="方正楷体_GBK"/>
          <w:b/>
          <w:color w:val="auto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color w:val="auto"/>
          <w:kern w:val="0"/>
          <w:sz w:val="28"/>
          <w:szCs w:val="28"/>
        </w:rPr>
        <w:t>填报单位：</w:t>
      </w:r>
    </w:p>
    <w:tbl>
      <w:tblPr>
        <w:tblStyle w:val="4"/>
        <w:tblW w:w="142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91"/>
        <w:gridCol w:w="2663"/>
        <w:gridCol w:w="6227"/>
        <w:gridCol w:w="1065"/>
        <w:gridCol w:w="1245"/>
        <w:gridCol w:w="975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方正仿宋_GBK" w:cs="Times New Roman"/>
                <w:b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方正仿宋_GBK" w:cs="Times New Roman"/>
                <w:b/>
                <w:color w:val="auto"/>
                <w:kern w:val="0"/>
                <w:sz w:val="28"/>
                <w:szCs w:val="28"/>
              </w:rPr>
              <w:t>违规行为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方正仿宋_GBK" w:cs="Times New Roman"/>
                <w:b/>
                <w:color w:val="auto"/>
                <w:kern w:val="0"/>
                <w:sz w:val="28"/>
                <w:szCs w:val="28"/>
              </w:rPr>
              <w:t>违规内容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方正仿宋_GBK" w:cs="Times New Roman"/>
                <w:b/>
                <w:color w:val="auto"/>
                <w:kern w:val="0"/>
                <w:sz w:val="28"/>
                <w:szCs w:val="28"/>
              </w:rPr>
              <w:t>违规例（次）数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b/>
                <w:color w:val="auto"/>
                <w:sz w:val="28"/>
                <w:szCs w:val="28"/>
              </w:rPr>
            </w:pPr>
            <w:r>
              <w:rPr>
                <w:rFonts w:eastAsia="方正仿宋_GBK" w:cs="Times New Roman"/>
                <w:b/>
                <w:color w:val="auto"/>
                <w:kern w:val="0"/>
                <w:sz w:val="28"/>
                <w:szCs w:val="28"/>
              </w:rPr>
              <w:t>违规金额（万元）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eastAsia="方正仿宋_GBK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整改落实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eastAsia="方正仿宋_GBK" w:cs="Times New Roman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eastAsia="方正仿宋_GBK" w:cs="Times New Roman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医保目录录入不严谨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列出明细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待遇政策维护不精准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新冠肺炎救治保障政策落实不到位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 w:cs="Times New Roman"/>
                <w:color w:val="auto"/>
                <w:sz w:val="24"/>
                <w:szCs w:val="24"/>
              </w:rPr>
            </w:pPr>
            <w:r>
              <w:rPr>
                <w:rFonts w:eastAsia="仿宋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内审制度不健全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 w:cs="Times New Roman"/>
                <w:color w:val="auto"/>
                <w:sz w:val="24"/>
                <w:szCs w:val="24"/>
              </w:rPr>
            </w:pPr>
            <w:r>
              <w:rPr>
                <w:rFonts w:eastAsia="仿宋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基金稽核不全面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 w:cs="Times New Roman"/>
                <w:color w:val="auto"/>
                <w:sz w:val="24"/>
                <w:szCs w:val="24"/>
              </w:rPr>
            </w:pPr>
            <w:r>
              <w:rPr>
                <w:rFonts w:eastAsia="仿宋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履约检查不到位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 w:cs="Times New Roman"/>
                <w:color w:val="auto"/>
                <w:sz w:val="24"/>
                <w:szCs w:val="24"/>
              </w:rPr>
            </w:pPr>
            <w:r>
              <w:rPr>
                <w:rFonts w:eastAsia="仿宋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违规办理医保待遇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 w:cs="Times New Roman"/>
                <w:color w:val="auto"/>
                <w:sz w:val="24"/>
                <w:szCs w:val="24"/>
              </w:rPr>
            </w:pPr>
            <w:r>
              <w:rPr>
                <w:rFonts w:eastAsia="仿宋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违规支付医保费用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 w:cs="Times New Roman"/>
                <w:color w:val="auto"/>
                <w:sz w:val="24"/>
                <w:szCs w:val="24"/>
              </w:rPr>
            </w:pPr>
            <w:r>
              <w:rPr>
                <w:rFonts w:eastAsia="仿宋" w:cs="Times New Roman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虚假参保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 w:cs="Times New Roman"/>
                <w:color w:val="auto"/>
                <w:sz w:val="24"/>
                <w:szCs w:val="24"/>
              </w:rPr>
            </w:pPr>
            <w:r>
              <w:rPr>
                <w:rFonts w:eastAsia="仿宋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违规拖欠定点医药机构费用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 w:cs="Times New Roman"/>
                <w:color w:val="auto"/>
                <w:sz w:val="24"/>
                <w:szCs w:val="24"/>
              </w:rPr>
            </w:pPr>
            <w:r>
              <w:rPr>
                <w:rFonts w:eastAsia="仿宋" w:cs="Times New Roman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内部人员“监守自盗”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 w:cs="Times New Roman"/>
                <w:color w:val="auto"/>
                <w:sz w:val="24"/>
                <w:szCs w:val="24"/>
              </w:rPr>
            </w:pPr>
            <w:r>
              <w:rPr>
                <w:rFonts w:eastAsia="仿宋" w:cs="Times New Roman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内外勾结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仿宋" w:cs="Times New Roman"/>
                <w:color w:val="auto"/>
                <w:sz w:val="24"/>
                <w:szCs w:val="24"/>
              </w:rPr>
            </w:pPr>
            <w:r>
              <w:rPr>
                <w:rFonts w:eastAsia="仿宋" w:cs="Times New Roman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其他违法违规行为</w:t>
            </w:r>
          </w:p>
        </w:tc>
        <w:tc>
          <w:tcPr>
            <w:tcW w:w="6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  <w:jc w:val="center"/>
        </w:trPr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eastAsia="仿宋" w:cs="Times New Roman"/>
                <w:color w:val="auto"/>
                <w:sz w:val="24"/>
                <w:szCs w:val="24"/>
              </w:rPr>
            </w:pPr>
            <w:r>
              <w:rPr>
                <w:rFonts w:eastAsia="仿宋" w:cs="Times New Roman"/>
                <w:color w:val="auto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联系电话：                                  日期：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审核人：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14" w:right="1440" w:bottom="1474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26553"/>
    <w:rsid w:val="128D4C4A"/>
    <w:rsid w:val="14CD159F"/>
    <w:rsid w:val="169B736F"/>
    <w:rsid w:val="193B7F5F"/>
    <w:rsid w:val="1FC255E4"/>
    <w:rsid w:val="247B7112"/>
    <w:rsid w:val="252E6BAA"/>
    <w:rsid w:val="260F5ACC"/>
    <w:rsid w:val="29DC2DAC"/>
    <w:rsid w:val="2DEA3916"/>
    <w:rsid w:val="306E2A29"/>
    <w:rsid w:val="364000B0"/>
    <w:rsid w:val="38637415"/>
    <w:rsid w:val="446D3247"/>
    <w:rsid w:val="4D28508F"/>
    <w:rsid w:val="5152590F"/>
    <w:rsid w:val="53446694"/>
    <w:rsid w:val="539C0E01"/>
    <w:rsid w:val="55E62DC9"/>
    <w:rsid w:val="58A92689"/>
    <w:rsid w:val="5C3C4940"/>
    <w:rsid w:val="5E1D7F7B"/>
    <w:rsid w:val="66E614DB"/>
    <w:rsid w:val="67326553"/>
    <w:rsid w:val="68FA2909"/>
    <w:rsid w:val="6962627C"/>
    <w:rsid w:val="6BDE5D76"/>
    <w:rsid w:val="7081305F"/>
    <w:rsid w:val="71A71102"/>
    <w:rsid w:val="72620E2F"/>
    <w:rsid w:val="73A966EB"/>
    <w:rsid w:val="7504266F"/>
    <w:rsid w:val="753D0B4D"/>
    <w:rsid w:val="77995B8F"/>
    <w:rsid w:val="7F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2020-04-23T03:40:00Z</dcterms:created>
  <dc:creator>芜湖医保施琼</dc:creator>
  <cp:lastModifiedBy>Administrator</cp:lastModifiedBy>
  <cp:lastPrinted>2020-04-29T00:56:00Z</cp:lastPrinted>
  <dcterms:modified xsi:type="dcterms:W3CDTF">2020-05-19T07:09:50Z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